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BF0" w:rsidRPr="00761AB3" w:rsidRDefault="00761AB3" w:rsidP="00430851">
      <w:pPr>
        <w:jc w:val="center"/>
        <w:rPr>
          <w:rFonts w:ascii="Times New Roman" w:hAnsi="Times New Roman" w:cs="Times New Roman"/>
          <w:b/>
          <w:sz w:val="28"/>
          <w:szCs w:val="28"/>
        </w:rPr>
      </w:pPr>
      <w:r w:rsidRPr="00761AB3">
        <w:rPr>
          <w:b/>
          <w:noProof/>
          <w:sz w:val="32"/>
          <w:szCs w:val="28"/>
        </w:rPr>
        <w:drawing>
          <wp:anchor distT="0" distB="0" distL="114300" distR="114300" simplePos="0" relativeHeight="251659264" behindDoc="1" locked="0" layoutInCell="1" allowOverlap="1" wp14:anchorId="62D0E5DB" wp14:editId="030EFEF2">
            <wp:simplePos x="0" y="0"/>
            <wp:positionH relativeFrom="column">
              <wp:posOffset>-740229</wp:posOffset>
            </wp:positionH>
            <wp:positionV relativeFrom="page">
              <wp:posOffset>193222</wp:posOffset>
            </wp:positionV>
            <wp:extent cx="7156938" cy="10297028"/>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156938" cy="10297028"/>
                    </a:xfrm>
                    <a:prstGeom prst="rect">
                      <a:avLst/>
                    </a:prstGeom>
                  </pic:spPr>
                </pic:pic>
              </a:graphicData>
            </a:graphic>
            <wp14:sizeRelH relativeFrom="page">
              <wp14:pctWidth>0</wp14:pctWidth>
            </wp14:sizeRelH>
            <wp14:sizeRelV relativeFrom="page">
              <wp14:pctHeight>0</wp14:pctHeight>
            </wp14:sizeRelV>
          </wp:anchor>
        </w:drawing>
      </w:r>
      <w:r w:rsidR="00430851" w:rsidRPr="00761AB3">
        <w:rPr>
          <w:rFonts w:ascii="Times New Roman" w:hAnsi="Times New Roman" w:cs="Times New Roman"/>
          <w:b/>
          <w:sz w:val="32"/>
          <w:szCs w:val="28"/>
        </w:rPr>
        <w:t>THỎA THUẬN TRAO ĐỔI SINH VIÊN</w:t>
      </w:r>
    </w:p>
    <w:p w:rsidR="00430851" w:rsidRPr="00761AB3" w:rsidRDefault="00430851" w:rsidP="00430851">
      <w:pPr>
        <w:jc w:val="center"/>
        <w:rPr>
          <w:rFonts w:ascii="Times New Roman" w:hAnsi="Times New Roman" w:cs="Times New Roman"/>
          <w:b/>
          <w:i/>
          <w:sz w:val="26"/>
        </w:rPr>
      </w:pPr>
      <w:r w:rsidRPr="00761AB3">
        <w:rPr>
          <w:rFonts w:ascii="Times New Roman" w:hAnsi="Times New Roman" w:cs="Times New Roman"/>
          <w:b/>
          <w:i/>
          <w:sz w:val="26"/>
        </w:rPr>
        <w:t>GIỮA</w:t>
      </w:r>
    </w:p>
    <w:p w:rsidR="00430851" w:rsidRPr="00761AB3" w:rsidRDefault="00430851" w:rsidP="00430851">
      <w:pPr>
        <w:jc w:val="center"/>
        <w:rPr>
          <w:rFonts w:ascii="Times New Roman" w:hAnsi="Times New Roman" w:cs="Times New Roman"/>
          <w:b/>
          <w:sz w:val="26"/>
        </w:rPr>
      </w:pPr>
      <w:r w:rsidRPr="00761AB3">
        <w:rPr>
          <w:rFonts w:ascii="Times New Roman" w:hAnsi="Times New Roman" w:cs="Times New Roman"/>
          <w:b/>
          <w:sz w:val="26"/>
        </w:rPr>
        <w:t>ĐẠI HỌC QUỐC GIA KUNSAN, HÀN QUỐC</w:t>
      </w:r>
    </w:p>
    <w:p w:rsidR="00430851" w:rsidRPr="00761AB3" w:rsidRDefault="00430851" w:rsidP="00430851">
      <w:pPr>
        <w:jc w:val="center"/>
        <w:rPr>
          <w:rFonts w:ascii="Times New Roman" w:hAnsi="Times New Roman" w:cs="Times New Roman"/>
          <w:b/>
          <w:i/>
          <w:sz w:val="26"/>
        </w:rPr>
      </w:pPr>
      <w:r w:rsidRPr="00761AB3">
        <w:rPr>
          <w:rFonts w:ascii="Times New Roman" w:hAnsi="Times New Roman" w:cs="Times New Roman"/>
          <w:b/>
          <w:i/>
          <w:sz w:val="26"/>
        </w:rPr>
        <w:t>VÀ</w:t>
      </w:r>
    </w:p>
    <w:p w:rsidR="00430851" w:rsidRPr="00761AB3" w:rsidRDefault="00430851" w:rsidP="00430851">
      <w:pPr>
        <w:jc w:val="center"/>
        <w:rPr>
          <w:rFonts w:ascii="Times New Roman" w:hAnsi="Times New Roman" w:cs="Times New Roman"/>
          <w:b/>
          <w:sz w:val="26"/>
        </w:rPr>
      </w:pPr>
      <w:r w:rsidRPr="00761AB3">
        <w:rPr>
          <w:rFonts w:ascii="Times New Roman" w:hAnsi="Times New Roman" w:cs="Times New Roman"/>
          <w:b/>
          <w:sz w:val="26"/>
        </w:rPr>
        <w:t>TRƯỜNG CAO ĐẲNG KỸ THUẬT LÝ TỰ TRỌNG, VIỆT NAM</w:t>
      </w:r>
    </w:p>
    <w:p w:rsidR="00430851" w:rsidRPr="00761AB3" w:rsidRDefault="00430851" w:rsidP="00430851">
      <w:pPr>
        <w:jc w:val="center"/>
        <w:rPr>
          <w:rFonts w:ascii="Times New Roman" w:hAnsi="Times New Roman" w:cs="Times New Roman"/>
          <w:b/>
          <w:sz w:val="24"/>
        </w:rPr>
      </w:pPr>
    </w:p>
    <w:p w:rsidR="00430851" w:rsidRPr="00761AB3" w:rsidRDefault="00430851" w:rsidP="00761AB3">
      <w:pPr>
        <w:jc w:val="both"/>
        <w:rPr>
          <w:rFonts w:ascii="Times New Roman" w:hAnsi="Times New Roman" w:cs="Times New Roman"/>
          <w:b/>
          <w:sz w:val="24"/>
        </w:rPr>
      </w:pPr>
      <w:r w:rsidRPr="00761AB3">
        <w:rPr>
          <w:rFonts w:ascii="Times New Roman" w:hAnsi="Times New Roman" w:cs="Times New Roman"/>
          <w:b/>
          <w:sz w:val="24"/>
        </w:rPr>
        <w:t>MỤC TIÊU</w:t>
      </w:r>
    </w:p>
    <w:p w:rsidR="00430851" w:rsidRDefault="00430851" w:rsidP="00761AB3">
      <w:pPr>
        <w:jc w:val="both"/>
        <w:rPr>
          <w:rFonts w:ascii="Times New Roman" w:hAnsi="Times New Roman" w:cs="Times New Roman"/>
          <w:sz w:val="24"/>
        </w:rPr>
      </w:pPr>
      <w:r>
        <w:rPr>
          <w:rFonts w:ascii="Times New Roman" w:hAnsi="Times New Roman" w:cs="Times New Roman"/>
          <w:sz w:val="24"/>
        </w:rPr>
        <w:t>Nhằm khuyến khích hợp tác quốc tế và nâng cao cơ hội học tập - giáo dục cho sinh viên, Đại học Quốc gia Kunsan (KNU) và Trường Cao đẳng Kỹ thuật Lý Tự Trọng (LTTC) thành lập Thỏa thuận trao đổi sinh viên, cụ thể như sau:</w:t>
      </w:r>
    </w:p>
    <w:p w:rsidR="00430851" w:rsidRDefault="00430851" w:rsidP="00761AB3">
      <w:pPr>
        <w:jc w:val="both"/>
        <w:rPr>
          <w:rFonts w:ascii="Times New Roman" w:hAnsi="Times New Roman" w:cs="Times New Roman"/>
          <w:sz w:val="24"/>
        </w:rPr>
      </w:pPr>
    </w:p>
    <w:p w:rsidR="00430851" w:rsidRPr="00761AB3" w:rsidRDefault="00430851" w:rsidP="00761AB3">
      <w:pPr>
        <w:jc w:val="both"/>
        <w:rPr>
          <w:rFonts w:ascii="Times New Roman" w:hAnsi="Times New Roman" w:cs="Times New Roman"/>
          <w:b/>
          <w:sz w:val="24"/>
        </w:rPr>
      </w:pPr>
      <w:r w:rsidRPr="00761AB3">
        <w:rPr>
          <w:rFonts w:ascii="Times New Roman" w:hAnsi="Times New Roman" w:cs="Times New Roman"/>
          <w:b/>
          <w:sz w:val="24"/>
        </w:rPr>
        <w:t>CHƯƠNG TRÌNH TRAO ĐỔI SINH VIÊN</w:t>
      </w:r>
    </w:p>
    <w:p w:rsidR="00430851" w:rsidRDefault="00430851" w:rsidP="00761AB3">
      <w:pPr>
        <w:spacing w:line="276" w:lineRule="auto"/>
        <w:jc w:val="both"/>
        <w:rPr>
          <w:rFonts w:ascii="Times New Roman" w:hAnsi="Times New Roman" w:cs="Times New Roman"/>
          <w:sz w:val="24"/>
        </w:rPr>
      </w:pPr>
      <w:r>
        <w:rPr>
          <w:rFonts w:ascii="Times New Roman" w:hAnsi="Times New Roman" w:cs="Times New Roman"/>
          <w:sz w:val="24"/>
        </w:rPr>
        <w:t>1. Chương trình 1+1+2: Mỗi năm, các trườ</w:t>
      </w:r>
      <w:r w:rsidR="00952209">
        <w:rPr>
          <w:rFonts w:ascii="Times New Roman" w:hAnsi="Times New Roman" w:cs="Times New Roman"/>
          <w:sz w:val="24"/>
        </w:rPr>
        <w:t>ng</w:t>
      </w:r>
      <w:r>
        <w:rPr>
          <w:rFonts w:ascii="Times New Roman" w:hAnsi="Times New Roman" w:cs="Times New Roman"/>
          <w:sz w:val="24"/>
        </w:rPr>
        <w:t xml:space="preserve"> tham gia chương trình có thể trao đổi tối đa 15 sinh viên và sẽ chịu trách nhiệm cho quy trình tiếp nhận sinh viên học chuyển tiếp.</w:t>
      </w:r>
    </w:p>
    <w:p w:rsidR="00430851" w:rsidRDefault="00430851" w:rsidP="00761AB3">
      <w:pPr>
        <w:spacing w:line="276" w:lineRule="auto"/>
        <w:ind w:left="426"/>
        <w:jc w:val="both"/>
        <w:rPr>
          <w:rFonts w:ascii="Times New Roman" w:hAnsi="Times New Roman" w:cs="Times New Roman"/>
          <w:sz w:val="24"/>
        </w:rPr>
      </w:pPr>
      <w:r>
        <w:rPr>
          <w:rFonts w:ascii="Times New Roman" w:hAnsi="Times New Roman" w:cs="Times New Roman"/>
          <w:sz w:val="24"/>
        </w:rPr>
        <w:t xml:space="preserve">1.1. </w:t>
      </w:r>
      <w:r w:rsidR="008F5C8A">
        <w:rPr>
          <w:rFonts w:ascii="Times New Roman" w:hAnsi="Times New Roman" w:cs="Times New Roman"/>
          <w:sz w:val="24"/>
        </w:rPr>
        <w:t>Học 1 năm tại LTTC (đối với sinh viên tại Việt Nam) hoặc tại KNU (đối vớ</w:t>
      </w:r>
      <w:r w:rsidR="008D2719">
        <w:rPr>
          <w:rFonts w:ascii="Times New Roman" w:hAnsi="Times New Roman" w:cs="Times New Roman"/>
          <w:sz w:val="24"/>
        </w:rPr>
        <w:t>i sinh tạ</w:t>
      </w:r>
      <w:r w:rsidR="00761AB3">
        <w:rPr>
          <w:rFonts w:ascii="Times New Roman" w:hAnsi="Times New Roman" w:cs="Times New Roman"/>
          <w:sz w:val="24"/>
        </w:rPr>
        <w:t xml:space="preserve">i </w:t>
      </w:r>
      <w:r w:rsidR="008D2719">
        <w:rPr>
          <w:rFonts w:ascii="Times New Roman" w:hAnsi="Times New Roman" w:cs="Times New Roman"/>
          <w:sz w:val="24"/>
        </w:rPr>
        <w:t>Hàn Quốc)</w:t>
      </w:r>
      <w:r w:rsidR="00761AB3" w:rsidRPr="00761AB3">
        <w:rPr>
          <w:noProof/>
        </w:rPr>
        <w:t xml:space="preserve"> </w:t>
      </w:r>
    </w:p>
    <w:p w:rsidR="008F5C8A" w:rsidRDefault="008F5C8A" w:rsidP="00761AB3">
      <w:pPr>
        <w:spacing w:line="276" w:lineRule="auto"/>
        <w:ind w:left="426"/>
        <w:jc w:val="both"/>
        <w:rPr>
          <w:rFonts w:ascii="Times New Roman" w:hAnsi="Times New Roman" w:cs="Times New Roman"/>
          <w:sz w:val="24"/>
        </w:rPr>
      </w:pPr>
      <w:r>
        <w:rPr>
          <w:rFonts w:ascii="Times New Roman" w:hAnsi="Times New Roman" w:cs="Times New Roman"/>
          <w:sz w:val="24"/>
        </w:rPr>
        <w:t>1.2. Học 1 năm tại trường đối tác: Sinh viên hoàn thành các khóa học thích hợp vớ</w:t>
      </w:r>
      <w:r w:rsidR="00761AB3">
        <w:rPr>
          <w:rFonts w:ascii="Times New Roman" w:hAnsi="Times New Roman" w:cs="Times New Roman"/>
          <w:sz w:val="24"/>
        </w:rPr>
        <w:t xml:space="preserve">i </w:t>
      </w:r>
      <w:r>
        <w:rPr>
          <w:rFonts w:ascii="Times New Roman" w:hAnsi="Times New Roman" w:cs="Times New Roman"/>
          <w:sz w:val="24"/>
        </w:rPr>
        <w:t>chương trình học và các lớp ngoại ngữ tại KNU (đối với sinh viên từ Việt Nam) hoặc tạ</w:t>
      </w:r>
      <w:r w:rsidR="00761AB3">
        <w:rPr>
          <w:rFonts w:ascii="Times New Roman" w:hAnsi="Times New Roman" w:cs="Times New Roman"/>
          <w:sz w:val="24"/>
        </w:rPr>
        <w:t xml:space="preserve">i </w:t>
      </w:r>
      <w:r>
        <w:rPr>
          <w:rFonts w:ascii="Times New Roman" w:hAnsi="Times New Roman" w:cs="Times New Roman"/>
          <w:sz w:val="24"/>
        </w:rPr>
        <w:t>LTTC (đối với sinh viên từ Hàn Quốc)</w:t>
      </w:r>
    </w:p>
    <w:p w:rsidR="008F5C8A" w:rsidRDefault="008F5C8A" w:rsidP="00761AB3">
      <w:pPr>
        <w:spacing w:line="276" w:lineRule="auto"/>
        <w:ind w:left="426"/>
        <w:jc w:val="both"/>
        <w:rPr>
          <w:rFonts w:ascii="Times New Roman" w:hAnsi="Times New Roman" w:cs="Times New Roman"/>
          <w:sz w:val="24"/>
        </w:rPr>
      </w:pPr>
      <w:r>
        <w:rPr>
          <w:rFonts w:ascii="Times New Roman" w:hAnsi="Times New Roman" w:cs="Times New Roman"/>
          <w:sz w:val="24"/>
        </w:rPr>
        <w:t xml:space="preserve">1.3. Sinh viên học chuyển tiếp lên chuyên ngành đào tạo chính như sinh viên tại trường </w:t>
      </w:r>
      <w:r>
        <w:rPr>
          <w:rFonts w:ascii="Times New Roman" w:hAnsi="Times New Roman" w:cs="Times New Roman"/>
          <w:sz w:val="24"/>
        </w:rPr>
        <w:tab/>
        <w:t>đối tác</w:t>
      </w:r>
    </w:p>
    <w:p w:rsidR="008F5C8A" w:rsidRDefault="008F5C8A" w:rsidP="00761AB3">
      <w:pPr>
        <w:spacing w:line="276" w:lineRule="auto"/>
        <w:jc w:val="both"/>
        <w:rPr>
          <w:rFonts w:ascii="Times New Roman" w:hAnsi="Times New Roman" w:cs="Times New Roman"/>
          <w:sz w:val="24"/>
        </w:rPr>
      </w:pPr>
      <w:r>
        <w:rPr>
          <w:rFonts w:ascii="Times New Roman" w:hAnsi="Times New Roman" w:cs="Times New Roman"/>
          <w:sz w:val="24"/>
        </w:rPr>
        <w:t>2. Chương trình 2+1+2: Mỗi năm, các trườ</w:t>
      </w:r>
      <w:r w:rsidR="00952209">
        <w:rPr>
          <w:rFonts w:ascii="Times New Roman" w:hAnsi="Times New Roman" w:cs="Times New Roman"/>
          <w:sz w:val="24"/>
        </w:rPr>
        <w:t>ng</w:t>
      </w:r>
      <w:r>
        <w:rPr>
          <w:rFonts w:ascii="Times New Roman" w:hAnsi="Times New Roman" w:cs="Times New Roman"/>
          <w:sz w:val="24"/>
        </w:rPr>
        <w:t xml:space="preserve"> tham gia chương trình có thể trao đổi tối đa 15 sinh viên và sẽ chịu trách nhiệm cho quy trình tiếp nhận sinh viên học chuyển tiếp.</w:t>
      </w:r>
    </w:p>
    <w:p w:rsidR="008F5C8A" w:rsidRDefault="00952209" w:rsidP="00761AB3">
      <w:pPr>
        <w:spacing w:line="276" w:lineRule="auto"/>
        <w:ind w:left="426"/>
        <w:jc w:val="both"/>
        <w:rPr>
          <w:rFonts w:ascii="Times New Roman" w:hAnsi="Times New Roman" w:cs="Times New Roman"/>
          <w:sz w:val="24"/>
        </w:rPr>
      </w:pPr>
      <w:r>
        <w:rPr>
          <w:rFonts w:ascii="Times New Roman" w:hAnsi="Times New Roman" w:cs="Times New Roman"/>
          <w:sz w:val="24"/>
        </w:rPr>
        <w:t>2</w:t>
      </w:r>
      <w:r w:rsidR="008F5C8A">
        <w:rPr>
          <w:rFonts w:ascii="Times New Roman" w:hAnsi="Times New Roman" w:cs="Times New Roman"/>
          <w:sz w:val="24"/>
        </w:rPr>
        <w:t xml:space="preserve">.1. Học </w:t>
      </w:r>
      <w:r>
        <w:rPr>
          <w:rFonts w:ascii="Times New Roman" w:hAnsi="Times New Roman" w:cs="Times New Roman"/>
          <w:sz w:val="24"/>
        </w:rPr>
        <w:t>2</w:t>
      </w:r>
      <w:r w:rsidR="008F5C8A">
        <w:rPr>
          <w:rFonts w:ascii="Times New Roman" w:hAnsi="Times New Roman" w:cs="Times New Roman"/>
          <w:sz w:val="24"/>
        </w:rPr>
        <w:t xml:space="preserve"> năm tại LTTC (đối với sinh viên tại Việt Nam) hoặc tại KNU (đối vớ</w:t>
      </w:r>
      <w:r w:rsidR="00761AB3">
        <w:rPr>
          <w:rFonts w:ascii="Times New Roman" w:hAnsi="Times New Roman" w:cs="Times New Roman"/>
          <w:sz w:val="24"/>
        </w:rPr>
        <w:t xml:space="preserve">i sinh </w:t>
      </w:r>
      <w:r w:rsidR="008F5C8A">
        <w:rPr>
          <w:rFonts w:ascii="Times New Roman" w:hAnsi="Times New Roman" w:cs="Times New Roman"/>
          <w:sz w:val="24"/>
        </w:rPr>
        <w:t>viên tại Hàn Quốc)</w:t>
      </w:r>
    </w:p>
    <w:p w:rsidR="008F5C8A" w:rsidRDefault="00952209" w:rsidP="00761AB3">
      <w:pPr>
        <w:spacing w:line="276" w:lineRule="auto"/>
        <w:ind w:left="426"/>
        <w:jc w:val="both"/>
        <w:rPr>
          <w:rFonts w:ascii="Times New Roman" w:hAnsi="Times New Roman" w:cs="Times New Roman"/>
          <w:sz w:val="24"/>
        </w:rPr>
      </w:pPr>
      <w:r>
        <w:rPr>
          <w:rFonts w:ascii="Times New Roman" w:hAnsi="Times New Roman" w:cs="Times New Roman"/>
          <w:sz w:val="24"/>
        </w:rPr>
        <w:t>2</w:t>
      </w:r>
      <w:r w:rsidR="008F5C8A">
        <w:rPr>
          <w:rFonts w:ascii="Times New Roman" w:hAnsi="Times New Roman" w:cs="Times New Roman"/>
          <w:sz w:val="24"/>
        </w:rPr>
        <w:t>.2. Học 1 năm tại trường đối tác: Sinh viên hoàn thành các khóa học thích hợp vớ</w:t>
      </w:r>
      <w:r w:rsidR="00761AB3">
        <w:rPr>
          <w:rFonts w:ascii="Times New Roman" w:hAnsi="Times New Roman" w:cs="Times New Roman"/>
          <w:sz w:val="24"/>
        </w:rPr>
        <w:t xml:space="preserve">i </w:t>
      </w:r>
      <w:r w:rsidR="008F5C8A">
        <w:rPr>
          <w:rFonts w:ascii="Times New Roman" w:hAnsi="Times New Roman" w:cs="Times New Roman"/>
          <w:sz w:val="24"/>
        </w:rPr>
        <w:t>chương trình học và các lớp ngoại ngữ tại KNU (đối với sinh viên từ Việt Nam) hoặc tạ</w:t>
      </w:r>
      <w:r w:rsidR="00761AB3">
        <w:rPr>
          <w:rFonts w:ascii="Times New Roman" w:hAnsi="Times New Roman" w:cs="Times New Roman"/>
          <w:sz w:val="24"/>
        </w:rPr>
        <w:t xml:space="preserve">i </w:t>
      </w:r>
      <w:r w:rsidR="008F5C8A">
        <w:rPr>
          <w:rFonts w:ascii="Times New Roman" w:hAnsi="Times New Roman" w:cs="Times New Roman"/>
          <w:sz w:val="24"/>
        </w:rPr>
        <w:t>LTTC (đối với sinh viên từ Hàn Quốc)</w:t>
      </w:r>
    </w:p>
    <w:p w:rsidR="008F5C8A" w:rsidRDefault="00952209" w:rsidP="00761AB3">
      <w:pPr>
        <w:spacing w:line="276" w:lineRule="auto"/>
        <w:ind w:left="426"/>
        <w:jc w:val="both"/>
        <w:rPr>
          <w:rFonts w:ascii="Times New Roman" w:hAnsi="Times New Roman" w:cs="Times New Roman"/>
          <w:sz w:val="24"/>
        </w:rPr>
      </w:pPr>
      <w:r>
        <w:rPr>
          <w:rFonts w:ascii="Times New Roman" w:hAnsi="Times New Roman" w:cs="Times New Roman"/>
          <w:sz w:val="24"/>
        </w:rPr>
        <w:t>2</w:t>
      </w:r>
      <w:r w:rsidR="008F5C8A">
        <w:rPr>
          <w:rFonts w:ascii="Times New Roman" w:hAnsi="Times New Roman" w:cs="Times New Roman"/>
          <w:sz w:val="24"/>
        </w:rPr>
        <w:t xml:space="preserve">.3. Sinh viên học chuyển tiếp lên chuyên ngành đào tạo chính như sinh viên tại trường </w:t>
      </w:r>
      <w:r w:rsidR="008F5C8A">
        <w:rPr>
          <w:rFonts w:ascii="Times New Roman" w:hAnsi="Times New Roman" w:cs="Times New Roman"/>
          <w:sz w:val="24"/>
        </w:rPr>
        <w:tab/>
        <w:t>đối tác</w:t>
      </w:r>
    </w:p>
    <w:p w:rsidR="008F5C8A" w:rsidRDefault="00952209" w:rsidP="00761AB3">
      <w:pPr>
        <w:spacing w:line="276" w:lineRule="auto"/>
        <w:jc w:val="both"/>
        <w:rPr>
          <w:rFonts w:ascii="Times New Roman" w:hAnsi="Times New Roman" w:cs="Times New Roman"/>
          <w:sz w:val="24"/>
        </w:rPr>
      </w:pPr>
      <w:r>
        <w:rPr>
          <w:rFonts w:ascii="Times New Roman" w:hAnsi="Times New Roman" w:cs="Times New Roman"/>
          <w:sz w:val="24"/>
        </w:rPr>
        <w:t>3. Chương trình trao đổi sinh viên ngắn hạn: Mỗi năm, các trường tham gia chương trình có thể trao đổi tối đa 2 sinh viên trong khoảng 1 đến 2 học kì tham gia chương trình học tập thực tiễn ngắn hạn có liên quan đến ngành được đào tạo của sinh viên tại trường đối tác. Số lượng sinh viên tham gia có thể tăng tùy theo quy mô phát triển của chương trình.</w:t>
      </w:r>
    </w:p>
    <w:p w:rsidR="00952209" w:rsidRDefault="00952209" w:rsidP="00761AB3">
      <w:pPr>
        <w:spacing w:line="276" w:lineRule="auto"/>
        <w:jc w:val="both"/>
        <w:rPr>
          <w:rFonts w:ascii="Times New Roman" w:hAnsi="Times New Roman" w:cs="Times New Roman"/>
          <w:sz w:val="24"/>
        </w:rPr>
      </w:pPr>
    </w:p>
    <w:p w:rsidR="00952209" w:rsidRPr="00761AB3" w:rsidRDefault="00952209" w:rsidP="00761AB3">
      <w:pPr>
        <w:spacing w:line="276" w:lineRule="auto"/>
        <w:jc w:val="both"/>
        <w:rPr>
          <w:rFonts w:ascii="Times New Roman" w:hAnsi="Times New Roman" w:cs="Times New Roman"/>
          <w:b/>
          <w:sz w:val="24"/>
        </w:rPr>
      </w:pPr>
      <w:r w:rsidRPr="00761AB3">
        <w:rPr>
          <w:rFonts w:ascii="Times New Roman" w:hAnsi="Times New Roman" w:cs="Times New Roman"/>
          <w:b/>
          <w:sz w:val="24"/>
        </w:rPr>
        <w:t>NGÔN NGỮ GIẢNG DẠY</w:t>
      </w:r>
    </w:p>
    <w:p w:rsidR="00952209" w:rsidRDefault="008D2719" w:rsidP="00761AB3">
      <w:pPr>
        <w:spacing w:line="276" w:lineRule="auto"/>
        <w:jc w:val="both"/>
        <w:rPr>
          <w:rFonts w:ascii="Times New Roman" w:hAnsi="Times New Roman" w:cs="Times New Roman"/>
          <w:sz w:val="24"/>
        </w:rPr>
      </w:pPr>
      <w:r>
        <w:rPr>
          <w:rFonts w:ascii="Times New Roman" w:hAnsi="Times New Roman" w:cs="Times New Roman"/>
          <w:sz w:val="24"/>
        </w:rPr>
        <w:t>Trừ những sinh viên chuyên ngành ngôn ngữ, ngôn ngữ giảng dạy là tiếng Anh hoặc tiếng Hàn.</w:t>
      </w:r>
    </w:p>
    <w:p w:rsidR="008D2719" w:rsidRDefault="008D2719" w:rsidP="00761AB3">
      <w:pPr>
        <w:spacing w:line="276" w:lineRule="auto"/>
        <w:jc w:val="both"/>
        <w:rPr>
          <w:rFonts w:ascii="Times New Roman" w:hAnsi="Times New Roman" w:cs="Times New Roman"/>
          <w:sz w:val="24"/>
        </w:rPr>
      </w:pPr>
    </w:p>
    <w:p w:rsidR="008D2719" w:rsidRPr="00761AB3" w:rsidRDefault="008D2719" w:rsidP="00761AB3">
      <w:pPr>
        <w:spacing w:line="276" w:lineRule="auto"/>
        <w:jc w:val="both"/>
        <w:rPr>
          <w:rFonts w:ascii="Times New Roman" w:hAnsi="Times New Roman" w:cs="Times New Roman"/>
          <w:b/>
          <w:sz w:val="24"/>
        </w:rPr>
      </w:pPr>
      <w:r w:rsidRPr="00761AB3">
        <w:rPr>
          <w:rFonts w:ascii="Times New Roman" w:hAnsi="Times New Roman" w:cs="Times New Roman"/>
          <w:b/>
          <w:sz w:val="24"/>
        </w:rPr>
        <w:t>TUYỂN CHỌN SINH VIÊN</w:t>
      </w:r>
    </w:p>
    <w:p w:rsidR="008D2719" w:rsidRDefault="008D2719" w:rsidP="00761AB3">
      <w:pPr>
        <w:spacing w:line="276" w:lineRule="auto"/>
        <w:jc w:val="both"/>
        <w:rPr>
          <w:rFonts w:ascii="Times New Roman" w:hAnsi="Times New Roman" w:cs="Times New Roman"/>
          <w:sz w:val="24"/>
        </w:rPr>
      </w:pPr>
      <w:r>
        <w:rPr>
          <w:rFonts w:ascii="Times New Roman" w:hAnsi="Times New Roman" w:cs="Times New Roman"/>
          <w:sz w:val="24"/>
        </w:rPr>
        <w:t xml:space="preserve">Cả hai trường sẽ tuyển chọn sinh viên dựa trên những tiêu chí và quy trình được xây dựng bởi cơ quan chủ quản. Trường đại học đối tác </w:t>
      </w:r>
      <w:r w:rsidR="00B07489">
        <w:rPr>
          <w:rFonts w:ascii="Times New Roman" w:hAnsi="Times New Roman" w:cs="Times New Roman"/>
          <w:sz w:val="24"/>
        </w:rPr>
        <w:t>sẽ nắm giữ quyền quyết định cuối cùng liên quan đến việc tiếp nhận sinh viên tham gia chương trình.</w:t>
      </w:r>
    </w:p>
    <w:p w:rsidR="00B07489" w:rsidRDefault="00761AB3" w:rsidP="00761AB3">
      <w:pPr>
        <w:spacing w:line="276" w:lineRule="auto"/>
        <w:rPr>
          <w:rFonts w:ascii="Times New Roman" w:hAnsi="Times New Roman" w:cs="Times New Roman"/>
          <w:sz w:val="24"/>
        </w:rPr>
      </w:pPr>
      <w:r>
        <w:rPr>
          <w:noProof/>
        </w:rPr>
        <w:drawing>
          <wp:anchor distT="0" distB="0" distL="114300" distR="114300" simplePos="0" relativeHeight="251661312" behindDoc="1" locked="0" layoutInCell="1" allowOverlap="1" wp14:anchorId="68BAAECD" wp14:editId="5CD0D1E7">
            <wp:simplePos x="0" y="0"/>
            <wp:positionH relativeFrom="column">
              <wp:posOffset>-674914</wp:posOffset>
            </wp:positionH>
            <wp:positionV relativeFrom="page">
              <wp:posOffset>174171</wp:posOffset>
            </wp:positionV>
            <wp:extent cx="7156938" cy="10297028"/>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156938" cy="10297028"/>
                    </a:xfrm>
                    <a:prstGeom prst="rect">
                      <a:avLst/>
                    </a:prstGeom>
                  </pic:spPr>
                </pic:pic>
              </a:graphicData>
            </a:graphic>
            <wp14:sizeRelH relativeFrom="page">
              <wp14:pctWidth>0</wp14:pctWidth>
            </wp14:sizeRelH>
            <wp14:sizeRelV relativeFrom="page">
              <wp14:pctHeight>0</wp14:pctHeight>
            </wp14:sizeRelV>
          </wp:anchor>
        </w:drawing>
      </w:r>
    </w:p>
    <w:p w:rsidR="00B07489" w:rsidRPr="00761AB3" w:rsidRDefault="00761AB3" w:rsidP="00761AB3">
      <w:pPr>
        <w:spacing w:line="276" w:lineRule="auto"/>
        <w:jc w:val="both"/>
        <w:rPr>
          <w:rFonts w:ascii="Times New Roman" w:hAnsi="Times New Roman" w:cs="Times New Roman"/>
          <w:b/>
          <w:sz w:val="24"/>
        </w:rPr>
      </w:pPr>
      <w:r>
        <w:rPr>
          <w:noProof/>
        </w:rPr>
        <w:lastRenderedPageBreak/>
        <w:drawing>
          <wp:anchor distT="0" distB="0" distL="114300" distR="114300" simplePos="0" relativeHeight="251663360" behindDoc="1" locked="0" layoutInCell="1" allowOverlap="1" wp14:anchorId="50F3D856" wp14:editId="35BF3CE0">
            <wp:simplePos x="0" y="0"/>
            <wp:positionH relativeFrom="column">
              <wp:posOffset>-721360</wp:posOffset>
            </wp:positionH>
            <wp:positionV relativeFrom="page">
              <wp:posOffset>175260</wp:posOffset>
            </wp:positionV>
            <wp:extent cx="7156938" cy="10297028"/>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156938" cy="10297028"/>
                    </a:xfrm>
                    <a:prstGeom prst="rect">
                      <a:avLst/>
                    </a:prstGeom>
                  </pic:spPr>
                </pic:pic>
              </a:graphicData>
            </a:graphic>
            <wp14:sizeRelH relativeFrom="page">
              <wp14:pctWidth>0</wp14:pctWidth>
            </wp14:sizeRelH>
            <wp14:sizeRelV relativeFrom="page">
              <wp14:pctHeight>0</wp14:pctHeight>
            </wp14:sizeRelV>
          </wp:anchor>
        </w:drawing>
      </w:r>
      <w:r w:rsidR="00B07489" w:rsidRPr="00761AB3">
        <w:rPr>
          <w:rFonts w:ascii="Times New Roman" w:hAnsi="Times New Roman" w:cs="Times New Roman"/>
          <w:b/>
          <w:sz w:val="24"/>
        </w:rPr>
        <w:t>CHUYỂN ĐỔI TÍN CHỈ HỌC TẬP</w:t>
      </w:r>
    </w:p>
    <w:p w:rsidR="00B07489" w:rsidRDefault="00B07489" w:rsidP="00761AB3">
      <w:pPr>
        <w:spacing w:line="276" w:lineRule="auto"/>
        <w:jc w:val="both"/>
        <w:rPr>
          <w:rFonts w:ascii="Times New Roman" w:hAnsi="Times New Roman" w:cs="Times New Roman"/>
          <w:sz w:val="24"/>
        </w:rPr>
      </w:pPr>
      <w:r>
        <w:rPr>
          <w:rFonts w:ascii="Times New Roman" w:hAnsi="Times New Roman" w:cs="Times New Roman"/>
          <w:sz w:val="24"/>
        </w:rPr>
        <w:t>Cả hai trường sẽ chuyển bản điểm chính thức kết quả học tập năm học đầu tiên của sinh viên cho trường đối tác miễn phí. Những tín chỉ học tập tích lũy thành công tại trường đại học đối tác sẽ được công nhận giống như những tín chỉ đã tích lũy trước đó tại trường đang học tùy theo chính sách cụ thể của mỗi trường.</w:t>
      </w:r>
    </w:p>
    <w:p w:rsidR="00B07489" w:rsidRDefault="00B07489" w:rsidP="00761AB3">
      <w:pPr>
        <w:spacing w:line="276" w:lineRule="auto"/>
        <w:jc w:val="both"/>
        <w:rPr>
          <w:rFonts w:ascii="Times New Roman" w:hAnsi="Times New Roman" w:cs="Times New Roman"/>
          <w:sz w:val="24"/>
        </w:rPr>
      </w:pPr>
    </w:p>
    <w:p w:rsidR="00B07489" w:rsidRPr="00761AB3" w:rsidRDefault="00666F2E" w:rsidP="00761AB3">
      <w:pPr>
        <w:spacing w:line="276" w:lineRule="auto"/>
        <w:jc w:val="both"/>
        <w:rPr>
          <w:rFonts w:ascii="Times New Roman" w:hAnsi="Times New Roman" w:cs="Times New Roman"/>
          <w:b/>
          <w:sz w:val="24"/>
        </w:rPr>
      </w:pPr>
      <w:r w:rsidRPr="00761AB3">
        <w:rPr>
          <w:rFonts w:ascii="Times New Roman" w:hAnsi="Times New Roman" w:cs="Times New Roman"/>
          <w:b/>
          <w:sz w:val="24"/>
        </w:rPr>
        <w:t>BẰNG CẤP VÀ CHỨNG NHẬN</w:t>
      </w:r>
    </w:p>
    <w:p w:rsidR="00B07489" w:rsidRDefault="00B07489" w:rsidP="00761AB3">
      <w:pPr>
        <w:spacing w:line="276" w:lineRule="auto"/>
        <w:jc w:val="both"/>
        <w:rPr>
          <w:rFonts w:ascii="Times New Roman" w:hAnsi="Times New Roman" w:cs="Times New Roman"/>
          <w:sz w:val="24"/>
        </w:rPr>
      </w:pPr>
      <w:r>
        <w:rPr>
          <w:rFonts w:ascii="Times New Roman" w:hAnsi="Times New Roman" w:cs="Times New Roman"/>
          <w:sz w:val="24"/>
        </w:rPr>
        <w:t xml:space="preserve">Sinh viên tham gia chương trình 1+1+2 sẽ </w:t>
      </w:r>
      <w:r w:rsidR="005E6E14">
        <w:rPr>
          <w:rFonts w:ascii="Times New Roman" w:hAnsi="Times New Roman" w:cs="Times New Roman"/>
          <w:sz w:val="24"/>
        </w:rPr>
        <w:t xml:space="preserve">được cấp bằng trung cấp tại LTTC và bằng cử nhân tại KNU. </w:t>
      </w:r>
      <w:r w:rsidR="00AA0195">
        <w:rPr>
          <w:rFonts w:ascii="Times New Roman" w:hAnsi="Times New Roman" w:cs="Times New Roman"/>
          <w:sz w:val="24"/>
        </w:rPr>
        <w:t>Sinh viên tham gia chương trình 2+1+2 sẽ được cấp bằng cao đẳng tại LTTC và bằng cử nhân tại KNU.</w:t>
      </w:r>
      <w:bookmarkStart w:id="0" w:name="_GoBack"/>
      <w:bookmarkEnd w:id="0"/>
    </w:p>
    <w:p w:rsidR="00AA0195" w:rsidRDefault="00AA0195" w:rsidP="00761AB3">
      <w:pPr>
        <w:spacing w:line="276" w:lineRule="auto"/>
        <w:jc w:val="both"/>
        <w:rPr>
          <w:rFonts w:ascii="Times New Roman" w:hAnsi="Times New Roman" w:cs="Times New Roman"/>
          <w:sz w:val="24"/>
        </w:rPr>
      </w:pPr>
      <w:r>
        <w:rPr>
          <w:rFonts w:ascii="Times New Roman" w:hAnsi="Times New Roman" w:cs="Times New Roman"/>
          <w:sz w:val="24"/>
        </w:rPr>
        <w:t>Sinh viên tham gia chương trình trao đổi ngắn hạn sẽ tiếp học tại LTTC và không được xem xét tham gia các chương trình đào tạo của KNU.</w:t>
      </w:r>
    </w:p>
    <w:p w:rsidR="00666F2E" w:rsidRDefault="00666F2E" w:rsidP="00761AB3">
      <w:pPr>
        <w:spacing w:line="276" w:lineRule="auto"/>
        <w:jc w:val="both"/>
        <w:rPr>
          <w:rFonts w:ascii="Times New Roman" w:hAnsi="Times New Roman" w:cs="Times New Roman"/>
          <w:sz w:val="24"/>
        </w:rPr>
      </w:pPr>
    </w:p>
    <w:p w:rsidR="00666F2E" w:rsidRPr="00761AB3" w:rsidRDefault="00666F2E" w:rsidP="00761AB3">
      <w:pPr>
        <w:spacing w:line="276" w:lineRule="auto"/>
        <w:jc w:val="both"/>
        <w:rPr>
          <w:rFonts w:ascii="Times New Roman" w:hAnsi="Times New Roman" w:cs="Times New Roman"/>
          <w:b/>
          <w:sz w:val="24"/>
        </w:rPr>
      </w:pPr>
      <w:r w:rsidRPr="00761AB3">
        <w:rPr>
          <w:rFonts w:ascii="Times New Roman" w:hAnsi="Times New Roman" w:cs="Times New Roman"/>
          <w:b/>
          <w:sz w:val="24"/>
        </w:rPr>
        <w:t>THỎA THUẬN TÀI CHÍNH</w:t>
      </w:r>
    </w:p>
    <w:p w:rsidR="00666F2E" w:rsidRDefault="00666F2E" w:rsidP="00761AB3">
      <w:pPr>
        <w:spacing w:line="276" w:lineRule="auto"/>
        <w:jc w:val="both"/>
        <w:rPr>
          <w:rFonts w:ascii="Times New Roman" w:hAnsi="Times New Roman" w:cs="Times New Roman"/>
          <w:sz w:val="24"/>
        </w:rPr>
      </w:pPr>
      <w:r>
        <w:rPr>
          <w:rFonts w:ascii="Times New Roman" w:hAnsi="Times New Roman" w:cs="Times New Roman"/>
          <w:sz w:val="24"/>
        </w:rPr>
        <w:t xml:space="preserve">1. Chương trình 1+1+2: Sinh viên có trình độ và thành thạo Hàn ngữ được thẩm định bởi KNU sẽ được miễn học phí một năm theo chương trình trao đổi sinh viên. Nếu không, chi phí học ngôn ngữ sẽ do sinh viên </w:t>
      </w:r>
      <w:r w:rsidR="005D2AC1">
        <w:rPr>
          <w:rFonts w:ascii="Times New Roman" w:hAnsi="Times New Roman" w:cs="Times New Roman"/>
          <w:sz w:val="24"/>
        </w:rPr>
        <w:t xml:space="preserve">tự </w:t>
      </w:r>
      <w:r>
        <w:rPr>
          <w:rFonts w:ascii="Times New Roman" w:hAnsi="Times New Roman" w:cs="Times New Roman"/>
          <w:sz w:val="24"/>
        </w:rPr>
        <w:t>chi trả. Sinh viên sẽ trả học phí cho trường đại học đối tác cho hai năm học cuối. Sinh viên đủ điều kiện để xin học bổng dành cho sinh viên quốc tế tại KNU theo chính sách học bổng của trường.</w:t>
      </w:r>
    </w:p>
    <w:p w:rsidR="00666F2E" w:rsidRDefault="00666F2E" w:rsidP="00761AB3">
      <w:pPr>
        <w:spacing w:line="276" w:lineRule="auto"/>
        <w:jc w:val="both"/>
        <w:rPr>
          <w:rFonts w:ascii="Times New Roman" w:hAnsi="Times New Roman" w:cs="Times New Roman"/>
          <w:sz w:val="24"/>
        </w:rPr>
      </w:pPr>
      <w:r>
        <w:rPr>
          <w:rFonts w:ascii="Times New Roman" w:hAnsi="Times New Roman" w:cs="Times New Roman"/>
          <w:sz w:val="24"/>
        </w:rPr>
        <w:t>2. Chương trình 2+1+2: Sinh viên có trình độ và thành thạo Hàn ngữ được thẩm định bởi KNU sẽ được miễn học phí hai năm theo chương trình trao đổi sinh viên</w:t>
      </w:r>
      <w:r w:rsidR="005D2AC1">
        <w:rPr>
          <w:rFonts w:ascii="Times New Roman" w:hAnsi="Times New Roman" w:cs="Times New Roman"/>
          <w:sz w:val="24"/>
        </w:rPr>
        <w:t>. Nếu không, chi phí học ngôn ngữ sẽ do sinh viên tự chi trả. Sinh viên sẽ trả học phí cho trường đại học đối tác cho hai năm học cuối. Sinh viên đủ điều kiện để xin học bổng dành cho sinh viên quốc tế tại KNU theo chính sách học bổng của trường.</w:t>
      </w:r>
    </w:p>
    <w:p w:rsidR="005D2AC1" w:rsidRDefault="005D2AC1" w:rsidP="00761AB3">
      <w:pPr>
        <w:spacing w:line="276" w:lineRule="auto"/>
        <w:jc w:val="both"/>
        <w:rPr>
          <w:rFonts w:ascii="Times New Roman" w:hAnsi="Times New Roman" w:cs="Times New Roman"/>
          <w:sz w:val="24"/>
        </w:rPr>
      </w:pPr>
    </w:p>
    <w:p w:rsidR="005D2AC1" w:rsidRPr="00761AB3" w:rsidRDefault="005D2AC1" w:rsidP="00761AB3">
      <w:pPr>
        <w:spacing w:line="276" w:lineRule="auto"/>
        <w:jc w:val="both"/>
        <w:rPr>
          <w:rFonts w:ascii="Times New Roman" w:hAnsi="Times New Roman" w:cs="Times New Roman"/>
          <w:b/>
          <w:sz w:val="24"/>
        </w:rPr>
      </w:pPr>
      <w:r w:rsidRPr="00761AB3">
        <w:rPr>
          <w:rFonts w:ascii="Times New Roman" w:hAnsi="Times New Roman" w:cs="Times New Roman"/>
          <w:b/>
          <w:sz w:val="24"/>
        </w:rPr>
        <w:t>NƠI Ở</w:t>
      </w:r>
    </w:p>
    <w:p w:rsidR="005D2AC1" w:rsidRDefault="005D2AC1" w:rsidP="00761AB3">
      <w:pPr>
        <w:spacing w:line="276" w:lineRule="auto"/>
        <w:jc w:val="both"/>
        <w:rPr>
          <w:rFonts w:ascii="Times New Roman" w:hAnsi="Times New Roman" w:cs="Times New Roman"/>
          <w:sz w:val="24"/>
        </w:rPr>
      </w:pPr>
      <w:r>
        <w:rPr>
          <w:rFonts w:ascii="Times New Roman" w:hAnsi="Times New Roman" w:cs="Times New Roman"/>
          <w:sz w:val="24"/>
        </w:rPr>
        <w:t>Trường đại học đối tác sẽ hỗ trợ sinh viên tìm nhà ở phù hợp, tiền thuê nhà do sinh viên chi trả.</w:t>
      </w:r>
    </w:p>
    <w:p w:rsidR="005D2AC1" w:rsidRDefault="005D2AC1" w:rsidP="00761AB3">
      <w:pPr>
        <w:spacing w:line="276" w:lineRule="auto"/>
        <w:jc w:val="both"/>
        <w:rPr>
          <w:rFonts w:ascii="Times New Roman" w:hAnsi="Times New Roman" w:cs="Times New Roman"/>
          <w:sz w:val="24"/>
        </w:rPr>
      </w:pPr>
    </w:p>
    <w:p w:rsidR="005D2AC1" w:rsidRPr="00761AB3" w:rsidRDefault="005D2AC1" w:rsidP="00761AB3">
      <w:pPr>
        <w:spacing w:line="276" w:lineRule="auto"/>
        <w:jc w:val="both"/>
        <w:rPr>
          <w:rFonts w:ascii="Times New Roman" w:hAnsi="Times New Roman" w:cs="Times New Roman"/>
          <w:b/>
          <w:sz w:val="24"/>
        </w:rPr>
      </w:pPr>
      <w:r w:rsidRPr="00761AB3">
        <w:rPr>
          <w:rFonts w:ascii="Times New Roman" w:hAnsi="Times New Roman" w:cs="Times New Roman"/>
          <w:b/>
          <w:sz w:val="24"/>
        </w:rPr>
        <w:t>HIỆU LỰC VÀ THỜI HẠN CỦA BẢN THỎA THUẬN</w:t>
      </w:r>
    </w:p>
    <w:p w:rsidR="005D2AC1" w:rsidRDefault="005D2AC1" w:rsidP="00761AB3">
      <w:pPr>
        <w:spacing w:line="276" w:lineRule="auto"/>
        <w:jc w:val="both"/>
        <w:rPr>
          <w:rFonts w:ascii="Times New Roman" w:hAnsi="Times New Roman" w:cs="Times New Roman"/>
          <w:sz w:val="24"/>
        </w:rPr>
      </w:pPr>
      <w:r>
        <w:rPr>
          <w:rFonts w:ascii="Times New Roman" w:hAnsi="Times New Roman" w:cs="Times New Roman"/>
          <w:sz w:val="24"/>
        </w:rPr>
        <w:t>1. Bản thỏa thuận này có hiệu lực kể từ ngày ký.</w:t>
      </w:r>
    </w:p>
    <w:p w:rsidR="005D2AC1" w:rsidRDefault="005D2AC1" w:rsidP="00761AB3">
      <w:pPr>
        <w:spacing w:line="276" w:lineRule="auto"/>
        <w:jc w:val="both"/>
        <w:rPr>
          <w:rFonts w:ascii="Times New Roman" w:hAnsi="Times New Roman" w:cs="Times New Roman"/>
          <w:sz w:val="24"/>
        </w:rPr>
      </w:pPr>
      <w:r>
        <w:rPr>
          <w:rFonts w:ascii="Times New Roman" w:hAnsi="Times New Roman" w:cs="Times New Roman"/>
          <w:sz w:val="24"/>
        </w:rPr>
        <w:t xml:space="preserve">2. Bản thỏa thuận này có hiệu lực trong 5 năm và có thể xem xét gia hạn thời gian có hiệu lực thêm 5 năm tiếp theo trừ khi một trong hai bên </w:t>
      </w:r>
      <w:r w:rsidR="00DA0352">
        <w:rPr>
          <w:rFonts w:ascii="Times New Roman" w:hAnsi="Times New Roman" w:cs="Times New Roman"/>
          <w:sz w:val="24"/>
        </w:rPr>
        <w:t>có thông báo bằng văn bản cho bên còn lại về dự định chấm dứt bản thỏa thuận ít nhất 6 tháng trước thời gian dự kiến chấm dứt.</w:t>
      </w:r>
    </w:p>
    <w:p w:rsidR="00DA0352" w:rsidRDefault="00DA0352" w:rsidP="00761AB3">
      <w:pPr>
        <w:spacing w:line="276" w:lineRule="auto"/>
        <w:jc w:val="both"/>
        <w:rPr>
          <w:rFonts w:ascii="Times New Roman" w:hAnsi="Times New Roman" w:cs="Times New Roman"/>
          <w:sz w:val="24"/>
        </w:rPr>
      </w:pPr>
    </w:p>
    <w:p w:rsidR="00952209" w:rsidRPr="00430851" w:rsidRDefault="00DA0352" w:rsidP="00761AB3">
      <w:pPr>
        <w:spacing w:line="276" w:lineRule="auto"/>
        <w:jc w:val="both"/>
        <w:rPr>
          <w:rFonts w:ascii="Times New Roman" w:hAnsi="Times New Roman" w:cs="Times New Roman"/>
          <w:sz w:val="24"/>
        </w:rPr>
      </w:pPr>
      <w:r>
        <w:rPr>
          <w:rFonts w:ascii="Times New Roman" w:hAnsi="Times New Roman" w:cs="Times New Roman"/>
          <w:sz w:val="24"/>
        </w:rPr>
        <w:t>Bản thỏa thuận được lập thành 4 bản, 2 bản tiếng Anh, 2 bản tiếng Việt.</w:t>
      </w:r>
    </w:p>
    <w:sectPr w:rsidR="00952209" w:rsidRPr="00430851" w:rsidSect="00761AB3">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851"/>
    <w:rsid w:val="00003026"/>
    <w:rsid w:val="00017F4C"/>
    <w:rsid w:val="00020C3F"/>
    <w:rsid w:val="00023132"/>
    <w:rsid w:val="00032B41"/>
    <w:rsid w:val="000403EC"/>
    <w:rsid w:val="00046A85"/>
    <w:rsid w:val="00074764"/>
    <w:rsid w:val="00085D54"/>
    <w:rsid w:val="000930C9"/>
    <w:rsid w:val="000A2CC3"/>
    <w:rsid w:val="000B0A89"/>
    <w:rsid w:val="000B24DC"/>
    <w:rsid w:val="000B738B"/>
    <w:rsid w:val="000C1685"/>
    <w:rsid w:val="000C2EDB"/>
    <w:rsid w:val="000C5E88"/>
    <w:rsid w:val="000E12B0"/>
    <w:rsid w:val="000E4A90"/>
    <w:rsid w:val="000F6E79"/>
    <w:rsid w:val="000F78DA"/>
    <w:rsid w:val="001046B2"/>
    <w:rsid w:val="00111396"/>
    <w:rsid w:val="001335FB"/>
    <w:rsid w:val="00135A37"/>
    <w:rsid w:val="001411BE"/>
    <w:rsid w:val="001543F4"/>
    <w:rsid w:val="00155E12"/>
    <w:rsid w:val="00157437"/>
    <w:rsid w:val="0017033D"/>
    <w:rsid w:val="00173203"/>
    <w:rsid w:val="001736F8"/>
    <w:rsid w:val="001815D0"/>
    <w:rsid w:val="00183D21"/>
    <w:rsid w:val="001841A3"/>
    <w:rsid w:val="00187038"/>
    <w:rsid w:val="0019059D"/>
    <w:rsid w:val="001959D6"/>
    <w:rsid w:val="00196A3B"/>
    <w:rsid w:val="001A4B04"/>
    <w:rsid w:val="001B0506"/>
    <w:rsid w:val="001C40F7"/>
    <w:rsid w:val="001C4884"/>
    <w:rsid w:val="001C7694"/>
    <w:rsid w:val="001D643A"/>
    <w:rsid w:val="001E74AF"/>
    <w:rsid w:val="001E7FB9"/>
    <w:rsid w:val="001F1773"/>
    <w:rsid w:val="001F79A2"/>
    <w:rsid w:val="00201B83"/>
    <w:rsid w:val="00204ED7"/>
    <w:rsid w:val="0020689C"/>
    <w:rsid w:val="00225042"/>
    <w:rsid w:val="0022582B"/>
    <w:rsid w:val="00244201"/>
    <w:rsid w:val="0025246F"/>
    <w:rsid w:val="00255AC9"/>
    <w:rsid w:val="0027326C"/>
    <w:rsid w:val="0028390D"/>
    <w:rsid w:val="00286A26"/>
    <w:rsid w:val="00294940"/>
    <w:rsid w:val="002A5676"/>
    <w:rsid w:val="002B2487"/>
    <w:rsid w:val="002B372F"/>
    <w:rsid w:val="002C02A8"/>
    <w:rsid w:val="002E29D1"/>
    <w:rsid w:val="002F00E4"/>
    <w:rsid w:val="002F151B"/>
    <w:rsid w:val="002F36D6"/>
    <w:rsid w:val="00301126"/>
    <w:rsid w:val="00305385"/>
    <w:rsid w:val="00307E3C"/>
    <w:rsid w:val="00311271"/>
    <w:rsid w:val="0031564E"/>
    <w:rsid w:val="00321DE8"/>
    <w:rsid w:val="00334662"/>
    <w:rsid w:val="00337B93"/>
    <w:rsid w:val="00342D02"/>
    <w:rsid w:val="00360AA0"/>
    <w:rsid w:val="003A0182"/>
    <w:rsid w:val="003A4017"/>
    <w:rsid w:val="003A7FE5"/>
    <w:rsid w:val="003C57CA"/>
    <w:rsid w:val="003D4941"/>
    <w:rsid w:val="003D60AD"/>
    <w:rsid w:val="003F763F"/>
    <w:rsid w:val="00401951"/>
    <w:rsid w:val="004029D7"/>
    <w:rsid w:val="004066E1"/>
    <w:rsid w:val="00414E5C"/>
    <w:rsid w:val="004217EF"/>
    <w:rsid w:val="00430851"/>
    <w:rsid w:val="00444C4D"/>
    <w:rsid w:val="004504F6"/>
    <w:rsid w:val="0046324D"/>
    <w:rsid w:val="004707E5"/>
    <w:rsid w:val="00477C62"/>
    <w:rsid w:val="004A077A"/>
    <w:rsid w:val="004A1E2D"/>
    <w:rsid w:val="004A74B7"/>
    <w:rsid w:val="004B2687"/>
    <w:rsid w:val="004B68E6"/>
    <w:rsid w:val="004C72CB"/>
    <w:rsid w:val="004E4F62"/>
    <w:rsid w:val="004F1238"/>
    <w:rsid w:val="004F7B0C"/>
    <w:rsid w:val="00501E74"/>
    <w:rsid w:val="00517145"/>
    <w:rsid w:val="00526CCD"/>
    <w:rsid w:val="00545EBA"/>
    <w:rsid w:val="00551FA0"/>
    <w:rsid w:val="0055550E"/>
    <w:rsid w:val="005620BC"/>
    <w:rsid w:val="00573E24"/>
    <w:rsid w:val="0058294E"/>
    <w:rsid w:val="00582BB3"/>
    <w:rsid w:val="00586DA1"/>
    <w:rsid w:val="005B659A"/>
    <w:rsid w:val="005D2AC1"/>
    <w:rsid w:val="005E1C21"/>
    <w:rsid w:val="005E6E14"/>
    <w:rsid w:val="005F0E2B"/>
    <w:rsid w:val="00610624"/>
    <w:rsid w:val="006227DB"/>
    <w:rsid w:val="00625A44"/>
    <w:rsid w:val="00666A4D"/>
    <w:rsid w:val="00666F2E"/>
    <w:rsid w:val="00671637"/>
    <w:rsid w:val="00677533"/>
    <w:rsid w:val="006852BB"/>
    <w:rsid w:val="006A2237"/>
    <w:rsid w:val="006C046E"/>
    <w:rsid w:val="006D0671"/>
    <w:rsid w:val="006E4210"/>
    <w:rsid w:val="00702F78"/>
    <w:rsid w:val="00710AB6"/>
    <w:rsid w:val="00712363"/>
    <w:rsid w:val="00712F37"/>
    <w:rsid w:val="00723157"/>
    <w:rsid w:val="007317F9"/>
    <w:rsid w:val="00761AB3"/>
    <w:rsid w:val="00766505"/>
    <w:rsid w:val="007917CA"/>
    <w:rsid w:val="007B0992"/>
    <w:rsid w:val="007C3D74"/>
    <w:rsid w:val="007C59FA"/>
    <w:rsid w:val="007C74A3"/>
    <w:rsid w:val="007D4B61"/>
    <w:rsid w:val="007E3589"/>
    <w:rsid w:val="007E65E1"/>
    <w:rsid w:val="00810624"/>
    <w:rsid w:val="0082314F"/>
    <w:rsid w:val="008241C0"/>
    <w:rsid w:val="008469E2"/>
    <w:rsid w:val="008534A9"/>
    <w:rsid w:val="00862120"/>
    <w:rsid w:val="00893030"/>
    <w:rsid w:val="008A0DFE"/>
    <w:rsid w:val="008A1AEE"/>
    <w:rsid w:val="008A4215"/>
    <w:rsid w:val="008A745E"/>
    <w:rsid w:val="008A78F5"/>
    <w:rsid w:val="008B553E"/>
    <w:rsid w:val="008C2645"/>
    <w:rsid w:val="008C3DB7"/>
    <w:rsid w:val="008D2719"/>
    <w:rsid w:val="008D294C"/>
    <w:rsid w:val="008E4BF0"/>
    <w:rsid w:val="008E7CED"/>
    <w:rsid w:val="008F0130"/>
    <w:rsid w:val="008F5C8A"/>
    <w:rsid w:val="00901BB5"/>
    <w:rsid w:val="00922EE8"/>
    <w:rsid w:val="00925A14"/>
    <w:rsid w:val="00941158"/>
    <w:rsid w:val="0095061B"/>
    <w:rsid w:val="00952209"/>
    <w:rsid w:val="00952D90"/>
    <w:rsid w:val="00953A15"/>
    <w:rsid w:val="00962F32"/>
    <w:rsid w:val="00975207"/>
    <w:rsid w:val="009B2D1B"/>
    <w:rsid w:val="009B33FF"/>
    <w:rsid w:val="009B7B6A"/>
    <w:rsid w:val="009D2098"/>
    <w:rsid w:val="009D7815"/>
    <w:rsid w:val="009E7E52"/>
    <w:rsid w:val="009F02A6"/>
    <w:rsid w:val="009F2661"/>
    <w:rsid w:val="009F4A43"/>
    <w:rsid w:val="009F5D10"/>
    <w:rsid w:val="009F5EFB"/>
    <w:rsid w:val="00A04875"/>
    <w:rsid w:val="00A064A4"/>
    <w:rsid w:val="00A25053"/>
    <w:rsid w:val="00A61FC3"/>
    <w:rsid w:val="00A630E8"/>
    <w:rsid w:val="00A8096D"/>
    <w:rsid w:val="00A96CE6"/>
    <w:rsid w:val="00AA0195"/>
    <w:rsid w:val="00AC153B"/>
    <w:rsid w:val="00AD0EFE"/>
    <w:rsid w:val="00AD739E"/>
    <w:rsid w:val="00AF14B9"/>
    <w:rsid w:val="00B000BF"/>
    <w:rsid w:val="00B05675"/>
    <w:rsid w:val="00B07489"/>
    <w:rsid w:val="00B14C73"/>
    <w:rsid w:val="00B15E6F"/>
    <w:rsid w:val="00B16086"/>
    <w:rsid w:val="00B22FC2"/>
    <w:rsid w:val="00B51B97"/>
    <w:rsid w:val="00B65AC6"/>
    <w:rsid w:val="00B65CFA"/>
    <w:rsid w:val="00B83958"/>
    <w:rsid w:val="00B854F2"/>
    <w:rsid w:val="00B86332"/>
    <w:rsid w:val="00BA0885"/>
    <w:rsid w:val="00BA455A"/>
    <w:rsid w:val="00BC5FB6"/>
    <w:rsid w:val="00BD057D"/>
    <w:rsid w:val="00BD2261"/>
    <w:rsid w:val="00BE58E9"/>
    <w:rsid w:val="00BF7FBD"/>
    <w:rsid w:val="00C02809"/>
    <w:rsid w:val="00C112F5"/>
    <w:rsid w:val="00C2242F"/>
    <w:rsid w:val="00C26346"/>
    <w:rsid w:val="00C26A0B"/>
    <w:rsid w:val="00C42949"/>
    <w:rsid w:val="00C50AC9"/>
    <w:rsid w:val="00C65DAC"/>
    <w:rsid w:val="00C70285"/>
    <w:rsid w:val="00C76CA1"/>
    <w:rsid w:val="00CA5C32"/>
    <w:rsid w:val="00CA79D7"/>
    <w:rsid w:val="00CB0B6A"/>
    <w:rsid w:val="00CD75AD"/>
    <w:rsid w:val="00CE5106"/>
    <w:rsid w:val="00CE5E6B"/>
    <w:rsid w:val="00CF0C23"/>
    <w:rsid w:val="00CF1789"/>
    <w:rsid w:val="00D2401F"/>
    <w:rsid w:val="00D46B26"/>
    <w:rsid w:val="00D51B96"/>
    <w:rsid w:val="00D60EB0"/>
    <w:rsid w:val="00D65970"/>
    <w:rsid w:val="00D66265"/>
    <w:rsid w:val="00D7512D"/>
    <w:rsid w:val="00D762F5"/>
    <w:rsid w:val="00D85084"/>
    <w:rsid w:val="00D850CD"/>
    <w:rsid w:val="00DA0352"/>
    <w:rsid w:val="00DA17AD"/>
    <w:rsid w:val="00DC5841"/>
    <w:rsid w:val="00DD5618"/>
    <w:rsid w:val="00E069A4"/>
    <w:rsid w:val="00E077B3"/>
    <w:rsid w:val="00E10CE0"/>
    <w:rsid w:val="00E22AE2"/>
    <w:rsid w:val="00E27AAF"/>
    <w:rsid w:val="00E6016E"/>
    <w:rsid w:val="00E71142"/>
    <w:rsid w:val="00E84CF1"/>
    <w:rsid w:val="00EA78FF"/>
    <w:rsid w:val="00EB6DC9"/>
    <w:rsid w:val="00EC1C5F"/>
    <w:rsid w:val="00EC3DD8"/>
    <w:rsid w:val="00EC7A6C"/>
    <w:rsid w:val="00ED5203"/>
    <w:rsid w:val="00EE12F4"/>
    <w:rsid w:val="00EE1CFE"/>
    <w:rsid w:val="00EE1F5A"/>
    <w:rsid w:val="00EF079A"/>
    <w:rsid w:val="00EF5102"/>
    <w:rsid w:val="00F02869"/>
    <w:rsid w:val="00F21CD3"/>
    <w:rsid w:val="00F35CFD"/>
    <w:rsid w:val="00F41283"/>
    <w:rsid w:val="00F51A8A"/>
    <w:rsid w:val="00F635E7"/>
    <w:rsid w:val="00F636A2"/>
    <w:rsid w:val="00F82D16"/>
    <w:rsid w:val="00F970D9"/>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72DD7A-A8ED-417A-A524-C13EA03B7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1AB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1A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1</Pages>
  <Words>645</Words>
  <Characters>3682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Kenko</cp:lastModifiedBy>
  <cp:revision>7</cp:revision>
  <cp:lastPrinted>2015-12-09T01:39:00Z</cp:lastPrinted>
  <dcterms:created xsi:type="dcterms:W3CDTF">2015-06-22T03:16:00Z</dcterms:created>
  <dcterms:modified xsi:type="dcterms:W3CDTF">2015-12-09T01:44:00Z</dcterms:modified>
</cp:coreProperties>
</file>